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04" w:rsidRPr="00741204" w:rsidRDefault="00741204" w:rsidP="00741204">
      <w:pPr>
        <w:jc w:val="center"/>
        <w:rPr>
          <w:rFonts w:ascii="Times New Roman" w:hAnsi="Times New Roman" w:cs="Times New Roman"/>
          <w:b/>
          <w:sz w:val="28"/>
          <w:szCs w:val="28"/>
        </w:rPr>
      </w:pPr>
      <w:r w:rsidRPr="00741204">
        <w:rPr>
          <w:rFonts w:ascii="Times New Roman" w:hAnsi="Times New Roman" w:cs="Times New Roman"/>
          <w:b/>
          <w:sz w:val="28"/>
          <w:szCs w:val="28"/>
        </w:rPr>
        <w:t>О</w:t>
      </w:r>
      <w:r w:rsidRPr="00741204">
        <w:rPr>
          <w:rFonts w:ascii="Times New Roman" w:hAnsi="Times New Roman" w:cs="Times New Roman"/>
          <w:b/>
          <w:sz w:val="28"/>
          <w:szCs w:val="28"/>
        </w:rPr>
        <w:t>бщество с ограниченной ответственностью «</w:t>
      </w:r>
      <w:proofErr w:type="spellStart"/>
      <w:r w:rsidRPr="00741204">
        <w:rPr>
          <w:rFonts w:ascii="Times New Roman" w:hAnsi="Times New Roman" w:cs="Times New Roman"/>
          <w:b/>
          <w:sz w:val="28"/>
          <w:szCs w:val="28"/>
        </w:rPr>
        <w:t>Релай</w:t>
      </w:r>
      <w:proofErr w:type="spellEnd"/>
      <w:r w:rsidRPr="00741204">
        <w:rPr>
          <w:rFonts w:ascii="Times New Roman" w:hAnsi="Times New Roman" w:cs="Times New Roman"/>
          <w:b/>
          <w:sz w:val="28"/>
          <w:szCs w:val="28"/>
        </w:rPr>
        <w:t>»</w:t>
      </w:r>
    </w:p>
    <w:p w:rsidR="00741204" w:rsidRDefault="00741204" w:rsidP="00741204">
      <w:pPr>
        <w:jc w:val="both"/>
        <w:rPr>
          <w:rFonts w:ascii="Times New Roman" w:hAnsi="Times New Roman" w:cs="Times New Roman"/>
          <w:sz w:val="28"/>
          <w:szCs w:val="28"/>
        </w:rPr>
      </w:pP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ПОЛИТИКА В ОТНОШЕНИИ ОБРАБОТКИ И ОБЕСПЕЧНИЯ БЕЗОПАСНОСТИ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I. ОБЩИЕ ПОЛОЖЕНИЯ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В целях поддержания деловой репутации и гарантирования выполнения норм федерального законодательства Российской Федерации в полном объеме Общество с ограниченной ответственностью «</w:t>
      </w:r>
      <w:proofErr w:type="spellStart"/>
      <w:r w:rsidRPr="00741204">
        <w:rPr>
          <w:rFonts w:ascii="Times New Roman" w:hAnsi="Times New Roman" w:cs="Times New Roman"/>
          <w:sz w:val="28"/>
          <w:szCs w:val="28"/>
        </w:rPr>
        <w:t>Релай</w:t>
      </w:r>
      <w:proofErr w:type="spellEnd"/>
      <w:r w:rsidRPr="00741204">
        <w:rPr>
          <w:rFonts w:ascii="Times New Roman" w:hAnsi="Times New Roman" w:cs="Times New Roman"/>
          <w:sz w:val="28"/>
          <w:szCs w:val="28"/>
        </w:rPr>
        <w:t>» (ООО «</w:t>
      </w:r>
      <w:proofErr w:type="spellStart"/>
      <w:r w:rsidRPr="00741204">
        <w:rPr>
          <w:rFonts w:ascii="Times New Roman" w:hAnsi="Times New Roman" w:cs="Times New Roman"/>
          <w:sz w:val="28"/>
          <w:szCs w:val="28"/>
        </w:rPr>
        <w:t>Релай</w:t>
      </w:r>
      <w:proofErr w:type="spellEnd"/>
      <w:r w:rsidRPr="00741204">
        <w:rPr>
          <w:rFonts w:ascii="Times New Roman" w:hAnsi="Times New Roman" w:cs="Times New Roman"/>
          <w:sz w:val="28"/>
          <w:szCs w:val="28"/>
        </w:rPr>
        <w:t xml:space="preserve">») (далее – оператор) считает важнейшими своими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 </w:t>
      </w:r>
      <w:proofErr w:type="gramStart"/>
      <w:r w:rsidRPr="00741204">
        <w:rPr>
          <w:rFonts w:ascii="Times New Roman" w:hAnsi="Times New Roman" w:cs="Times New Roman"/>
          <w:sz w:val="28"/>
          <w:szCs w:val="28"/>
        </w:rPr>
        <w:t>Политика в отношении обработки и обеспечения безопасности персональных данных (далее – Настоящая Политика) направлена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и разработана в целях обеспечения реализации требований законодательства Российской Федерации в области обработки персональных данных субъектов персональных данных.</w:t>
      </w:r>
      <w:proofErr w:type="gramEnd"/>
      <w:r w:rsidRPr="00741204">
        <w:rPr>
          <w:rFonts w:ascii="Times New Roman" w:hAnsi="Times New Roman" w:cs="Times New Roman"/>
          <w:sz w:val="28"/>
          <w:szCs w:val="28"/>
        </w:rPr>
        <w:t xml:space="preserve"> Настоящая Политика раскрывает основные категории субъектов персональных данных, обрабатываемые оператором, цели,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перечень мер, применяемых оператором в целях обеспечения безопасности персональных данных при их обработке. Настоящая Политика является общедоступным документом, декларирующим концептуальные основы деятельности оператора при обработке и обеспечении безопасности персональных данных. Оператор до начала обработки персональных данных уведомил уполномоченный орган по защите прав субъектов персональных данных о своем намерении осуществлять обработку персональных данных. Оператор добросовестно и в соответствующий срок осуществляет актуализацию сведений, указанных в уведомлении.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II. ОСНОВНЫЕ ПОНЯТИЯ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Для целей настоящего Положения используются следующие основные понятия: Автоматизированная обработка персональных данных – обработка персональных данных с помощью средств вычислительной техники. </w:t>
      </w:r>
      <w:r w:rsidRPr="00741204">
        <w:rPr>
          <w:rFonts w:ascii="Times New Roman" w:hAnsi="Times New Roman" w:cs="Times New Roman"/>
          <w:sz w:val="28"/>
          <w:szCs w:val="28"/>
        </w:rPr>
        <w:lastRenderedPageBreak/>
        <w:t xml:space="preserve">Биометрические персональные данные – сведения, которые характеризуют физиологические и биологические особенности человека и на основе которых можно установить его личность.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roofErr w:type="gramStart"/>
      <w:r w:rsidRPr="00741204">
        <w:rPr>
          <w:rFonts w:ascii="Times New Roman" w:hAnsi="Times New Roman" w:cs="Times New Roman"/>
          <w:sz w:val="28"/>
          <w:szCs w:val="28"/>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относящиеся к определённому или определяемому на основании такой информации физическому лицу (субъекту персональных данных).</w:t>
      </w:r>
      <w:proofErr w:type="gramEnd"/>
      <w:r w:rsidRPr="00741204">
        <w:rPr>
          <w:rFonts w:ascii="Times New Roman" w:hAnsi="Times New Roman" w:cs="Times New Roman"/>
          <w:sz w:val="28"/>
          <w:szCs w:val="28"/>
        </w:rPr>
        <w:t xml:space="preserve"> Информация — сведения (сообщения, данные) независимо от формы их представления. Информационная система персональных данных (</w:t>
      </w:r>
      <w:proofErr w:type="spellStart"/>
      <w:r w:rsidRPr="00741204">
        <w:rPr>
          <w:rFonts w:ascii="Times New Roman" w:hAnsi="Times New Roman" w:cs="Times New Roman"/>
          <w:sz w:val="28"/>
          <w:szCs w:val="28"/>
        </w:rPr>
        <w:t>ИСПДн</w:t>
      </w:r>
      <w:proofErr w:type="spellEnd"/>
      <w:r w:rsidRPr="00741204">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Конфиденциальность персональных данных – операторы и иные лица, получившие доступ к персональным данным, обязаны не раскрывать третьим лицам и не распространять персональные 4 данные без согласия субъекта персональных данных, если иное не предусмотрено федеральным законом. 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осуществляется при непосредственном участии человека. 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 Носитель информации - это любой материальный объект, используемый для закрепления и хранения на нем информации.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roofErr w:type="gramStart"/>
      <w:r w:rsidRPr="00741204">
        <w:rPr>
          <w:rFonts w:ascii="Times New Roman" w:hAnsi="Times New Roman" w:cs="Times New Roman"/>
          <w:sz w:val="28"/>
          <w:szCs w:val="28"/>
        </w:rPr>
        <w:t xml:space="preserve">Обработка персональных данных – любое действие (операция) или </w:t>
      </w:r>
      <w:r w:rsidRPr="00741204">
        <w:rPr>
          <w:rFonts w:ascii="Times New Roman" w:hAnsi="Times New Roman" w:cs="Times New Roman"/>
          <w:sz w:val="28"/>
          <w:szCs w:val="28"/>
        </w:rPr>
        <w:lastRenderedPageBreak/>
        <w:t>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roofErr w:type="gramEnd"/>
      <w:r w:rsidRPr="00741204">
        <w:rPr>
          <w:rFonts w:ascii="Times New Roman" w:hAnsi="Times New Roman" w:cs="Times New Roman"/>
          <w:sz w:val="28"/>
          <w:szCs w:val="28"/>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Персональные данные – любая информация, относящаяся прямо или косвенно определенному или определяемому физическому лицу (субъекту персональных данных). Представитель субъекта персональных данных – законный представитель субъекта персональных данных: лицо, выступающее на основании доверенности (с указанием полномочий на получение медицинской документации), удостоверенной в установленном порядке в соответствии с действующим законодательством Российской Федерации; опекун, попечитель с представлением подтверждающего документа; родители несовершеннолетнего до 18 лет. Работники – субъекты персональных данных, состоящие в трудовых отношениях с Работодателем (оператором). Распространение персональных данных - действия, направленные на раскрытие персональных данных неопределённому кругу лиц. Субъект персональных данных, являющийся соискателем вакантных должностей - субъект персональных данных, вступивший с оператором в отношения по поводу работы. Субъекты персональных данных, оказывающие услуги (выполняющие работы) по договорам гражданско – правового характера - лица, с которыми заключены договорные отношения гражданско - правового характера. Субъект персональных данных, обратившийся за платной медицинской помощью - лицо (субъект персональных данных),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на платной основе. </w:t>
      </w:r>
      <w:proofErr w:type="gramStart"/>
      <w:r w:rsidRPr="00741204">
        <w:rPr>
          <w:rFonts w:ascii="Times New Roman" w:hAnsi="Times New Roman" w:cs="Times New Roman"/>
          <w:sz w:val="28"/>
          <w:szCs w:val="28"/>
        </w:rPr>
        <w:t xml:space="preserve">Субъект персональных данных, обратившийся за медицинской помощью по программе добровольного медицинского страхования (ДМС)) – лицо (субъект персональных данных), имеющее право и реализующее свое право на получение медицинской помощи по договору добровольного медицинского страхования путем заключения договора добровольного медицинского страхования со Страховщиком, у которого заключен договор </w:t>
      </w:r>
      <w:r w:rsidRPr="00741204">
        <w:rPr>
          <w:rFonts w:ascii="Times New Roman" w:hAnsi="Times New Roman" w:cs="Times New Roman"/>
          <w:sz w:val="28"/>
          <w:szCs w:val="28"/>
        </w:rPr>
        <w:lastRenderedPageBreak/>
        <w:t>на оказание медицинской помощи по ДМС с Оператором. 5 Специальные категории персональных данных – персональные данные, касающиеся</w:t>
      </w:r>
      <w:proofErr w:type="gramEnd"/>
      <w:r w:rsidRPr="00741204">
        <w:rPr>
          <w:rFonts w:ascii="Times New Roman" w:hAnsi="Times New Roman" w:cs="Times New Roman"/>
          <w:sz w:val="28"/>
          <w:szCs w:val="28"/>
        </w:rPr>
        <w:t xml:space="preserve"> расовой, национальной принадлежности, политических взглядов, религиозных или философских убеждений, состояния здоровья, интимной жизни.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Иные понятия в настоящем Положении используются в значениях, определенных действующим законодательством Российской федерации либо их значение дается по тексту.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III. ИНФОРМАЦИЯ ОБ ОПЕРАТОРЕ </w:t>
      </w:r>
    </w:p>
    <w:p w:rsidR="00741204" w:rsidRDefault="00741204" w:rsidP="00741204">
      <w:pPr>
        <w:jc w:val="both"/>
        <w:rPr>
          <w:rFonts w:ascii="Times New Roman" w:hAnsi="Times New Roman" w:cs="Times New Roman"/>
          <w:sz w:val="28"/>
          <w:szCs w:val="28"/>
        </w:rPr>
      </w:pPr>
      <w:r>
        <w:rPr>
          <w:rFonts w:ascii="Times New Roman" w:hAnsi="Times New Roman" w:cs="Times New Roman"/>
          <w:sz w:val="28"/>
          <w:szCs w:val="28"/>
        </w:rPr>
        <w:t>В</w:t>
      </w:r>
      <w:r w:rsidRPr="00741204">
        <w:rPr>
          <w:rFonts w:ascii="Times New Roman" w:hAnsi="Times New Roman" w:cs="Times New Roman"/>
          <w:sz w:val="28"/>
          <w:szCs w:val="28"/>
        </w:rPr>
        <w:t xml:space="preserve"> соответствии с Федеральным законом Российской Федерации от 27.07.2006 г. № 152 - ФЗ «О персональных данных» - </w:t>
      </w:r>
      <w:r w:rsidR="00C90816" w:rsidRPr="00C90816">
        <w:rPr>
          <w:rFonts w:ascii="Times New Roman" w:hAnsi="Times New Roman" w:cs="Times New Roman"/>
          <w:color w:val="000000"/>
          <w:spacing w:val="3"/>
          <w:sz w:val="28"/>
          <w:szCs w:val="28"/>
        </w:rPr>
        <w:t>государственный орган, муниципальный орган, юридическое или физическое лицо</w:t>
      </w:r>
      <w:r>
        <w:rPr>
          <w:rFonts w:ascii="Times New Roman" w:hAnsi="Times New Roman" w:cs="Times New Roman"/>
          <w:sz w:val="28"/>
          <w:szCs w:val="28"/>
        </w:rPr>
        <w:t xml:space="preserve"> </w:t>
      </w:r>
      <w:r w:rsidRPr="00741204">
        <w:rPr>
          <w:rFonts w:ascii="Times New Roman" w:hAnsi="Times New Roman" w:cs="Times New Roman"/>
          <w:sz w:val="28"/>
          <w:szCs w:val="28"/>
        </w:rPr>
        <w:t xml:space="preserve">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IV. ПРАВОВЫЕ ОСНОВАНИЯ ОБРАБО</w:t>
      </w:r>
      <w:bookmarkStart w:id="0" w:name="_GoBack"/>
      <w:bookmarkEnd w:id="0"/>
      <w:r w:rsidRPr="00741204">
        <w:rPr>
          <w:rFonts w:ascii="Times New Roman" w:hAnsi="Times New Roman" w:cs="Times New Roman"/>
          <w:sz w:val="28"/>
          <w:szCs w:val="28"/>
        </w:rPr>
        <w:t>ТКИ ПЕРСОНАЛЬНЫХ ДАННЫХ</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Политика разработана в соответствии с Основами законодательства Российской Федерации об охране здоровья граждан (утв. ВС РФ 22.07.1993 N 5487-1), Конституцией Российской Федерации от 12.12.1993 (ст. 2, 17-24, 41), Гражданским кодексом Российской Федерации от 26.01.1996 г., Трудовым кодексом Российской Федерации, Федеральным законом Российской Федерации от 15.12.2001 г. № 167-ФЗ «Об обязательном пенсионном страховании в Российской Федерации, Федеральным законом Российской Федерации № 149-ФЗ от</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27.07.2006 г. «Об информации, информационных технологиях и о защите информации», Федеральным законом Российской Федерации от 27.07.2006 г. № 152 - ФЗ «О персональных данных», Федеральным законом Российской Федерации от 02.05.2006 г. № 59 - ФЗ «О порядке рассмотрения обращений граждан Российской Федерации», Указом Президента от 06.03.1997 г. № 188 (ред. от 23.09.2005 г.) «Об утверждении перечня сведений конфиденциального характера», Постановлением</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lastRenderedPageBreak/>
        <w:t>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 Приказом ФСТЭК России № 21 от 18.02.2013 г. «Об утверждении состава и содержания организационных и технических мер по</w:t>
      </w:r>
      <w:proofErr w:type="gramEnd"/>
      <w:r w:rsidRPr="00741204">
        <w:rPr>
          <w:rFonts w:ascii="Times New Roman" w:hAnsi="Times New Roman" w:cs="Times New Roman"/>
          <w:sz w:val="28"/>
          <w:szCs w:val="28"/>
        </w:rPr>
        <w:t xml:space="preserve"> обеспечению безопасности персональных данных при их обработке в информационных системах персональных данных», Базовой моделью угроз безопасности персональных данных при их обработке в информационных системах персональных данных (выписка) (утверждена ФСТЭК России 15.02.2008 г), иными нормативными правовыми актами Российской Федерации, принимаемыми во исполнение требований в области персональных данных. Во исполнение настоящей Политики оператором утверждается следующие нормативные локальные акты: </w:t>
      </w:r>
      <w:proofErr w:type="gramStart"/>
      <w:r w:rsidRPr="00741204">
        <w:rPr>
          <w:rFonts w:ascii="Times New Roman" w:hAnsi="Times New Roman" w:cs="Times New Roman"/>
          <w:sz w:val="28"/>
          <w:szCs w:val="28"/>
        </w:rPr>
        <w:t xml:space="preserve">Положение об обработке и обеспечению безопасности персональных данных, Перечень лиц, допущенных к обработке персональных данных, Модели угроз безопасности персональных данных при их обработке в информационной системе персональных данных (далее – </w:t>
      </w:r>
      <w:proofErr w:type="spellStart"/>
      <w:r w:rsidRPr="00741204">
        <w:rPr>
          <w:rFonts w:ascii="Times New Roman" w:hAnsi="Times New Roman" w:cs="Times New Roman"/>
          <w:sz w:val="28"/>
          <w:szCs w:val="28"/>
        </w:rPr>
        <w:t>ИСПДн</w:t>
      </w:r>
      <w:proofErr w:type="spellEnd"/>
      <w:r w:rsidRPr="00741204">
        <w:rPr>
          <w:rFonts w:ascii="Times New Roman" w:hAnsi="Times New Roman" w:cs="Times New Roman"/>
          <w:sz w:val="28"/>
          <w:szCs w:val="28"/>
        </w:rPr>
        <w:t xml:space="preserve">), Акты классификации </w:t>
      </w:r>
      <w:proofErr w:type="spellStart"/>
      <w:r w:rsidRPr="00741204">
        <w:rPr>
          <w:rFonts w:ascii="Times New Roman" w:hAnsi="Times New Roman" w:cs="Times New Roman"/>
          <w:sz w:val="28"/>
          <w:szCs w:val="28"/>
        </w:rPr>
        <w:t>ИСПДн</w:t>
      </w:r>
      <w:proofErr w:type="spellEnd"/>
      <w:r w:rsidRPr="00741204">
        <w:rPr>
          <w:rFonts w:ascii="Times New Roman" w:hAnsi="Times New Roman" w:cs="Times New Roman"/>
          <w:sz w:val="28"/>
          <w:szCs w:val="28"/>
        </w:rPr>
        <w:t xml:space="preserve"> и иные нормативные локальные акты, принимаемые 6 оператором во исполнение требований действующего законодательства Российской Федерации в области персональных данных. </w:t>
      </w:r>
      <w:proofErr w:type="gramEnd"/>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V. ЦЕЛИ ОБРАБОТКИ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Обработка персональных данных оператором осуществляется в целях: – В медико - профилактических целях, в целях установления медицинского диагноза и оказания медицинской помощи, в т. ч. на коммерческой основе, путем извлечения прибыли; создания условий для обеспечения гарантий прав граждан на оказание медицинской помощи надлежащего качества и в соответствующем объеме, а также профилактике заболеваний, сохранения и укрепления физического и психического здоровья каждого человека (субъекта персональных данных), поддержания его долголетней активной жизни, предоставления ему медицинской помощи; исполнения обязательств по договору; осуществления и </w:t>
      </w:r>
      <w:proofErr w:type="gramStart"/>
      <w:r w:rsidRPr="00741204">
        <w:rPr>
          <w:rFonts w:ascii="Times New Roman" w:hAnsi="Times New Roman" w:cs="Times New Roman"/>
          <w:sz w:val="28"/>
          <w:szCs w:val="28"/>
        </w:rPr>
        <w:t>выполнения</w:t>
      </w:r>
      <w:proofErr w:type="gramEnd"/>
      <w:r w:rsidRPr="00741204">
        <w:rPr>
          <w:rFonts w:ascii="Times New Roman" w:hAnsi="Times New Roman" w:cs="Times New Roman"/>
          <w:sz w:val="28"/>
          <w:szCs w:val="28"/>
        </w:rPr>
        <w:t xml:space="preserve"> возложенных Законодательством Российской Федерации на оператора функций, полномочий, обязанностей, а также осуществления прав и законных интересов оператора в рамках осуществления видов деятельности, предусмотренных Уставом и иными его внутренними локальными актами оператора. – </w:t>
      </w:r>
      <w:proofErr w:type="gramStart"/>
      <w:r w:rsidRPr="00741204">
        <w:rPr>
          <w:rFonts w:ascii="Times New Roman" w:hAnsi="Times New Roman" w:cs="Times New Roman"/>
          <w:sz w:val="28"/>
          <w:szCs w:val="28"/>
        </w:rPr>
        <w:t xml:space="preserve">Регулирования трудовых отношений, содействия работникам в трудоустройстве, обучении и </w:t>
      </w:r>
      <w:r w:rsidRPr="00741204">
        <w:rPr>
          <w:rFonts w:ascii="Times New Roman" w:hAnsi="Times New Roman" w:cs="Times New Roman"/>
          <w:sz w:val="28"/>
          <w:szCs w:val="28"/>
        </w:rPr>
        <w:lastRenderedPageBreak/>
        <w:t>продвижении по службе, обеспечении личной безопасности работников, контроля количества и качества выполняемой работы и обеспечения сохранности имущества, очередности предоставления отпусков, установления и расчета размера заработной платы, оформления страховых свидетельств государственного пенсионного страхования и обязательного медицинского страхования, предоставления дополнительных гарантий и компенсаций, а также в иных целях, необходимых Работодателю (оператору) с целью</w:t>
      </w:r>
      <w:proofErr w:type="gramEnd"/>
      <w:r w:rsidRPr="00741204">
        <w:rPr>
          <w:rFonts w:ascii="Times New Roman" w:hAnsi="Times New Roman" w:cs="Times New Roman"/>
          <w:sz w:val="28"/>
          <w:szCs w:val="28"/>
        </w:rPr>
        <w:t xml:space="preserve"> соблюдения трудового законодательства и иных нормативных правовых актов Российской Федерации. – Исполнения судебных актов, актов других органов или должностных лиц, подлежащих исполнению в соответствии с законодательством Российской Федерации. – </w:t>
      </w:r>
      <w:proofErr w:type="gramStart"/>
      <w:r w:rsidRPr="00741204">
        <w:rPr>
          <w:rFonts w:ascii="Times New Roman" w:hAnsi="Times New Roman" w:cs="Times New Roman"/>
          <w:sz w:val="28"/>
          <w:szCs w:val="28"/>
        </w:rPr>
        <w:t>Установления договорных отношений между оператором и субъектами персональных данных, оказывающими услуги (выполняющими работы) по договорам гражданско-правового характера и выполнения договорных обязательств (в т. ч. в части оплаты услуг) и реализации прав; контроля количества и качества выполняемой работы; в целях осуществления связи, в том числе для направления уведомлений, информации и запросов, связанных с оказанием услуг (выполнением работ) по заключенным договорам;</w:t>
      </w:r>
      <w:proofErr w:type="gramEnd"/>
      <w:r w:rsidRPr="00741204">
        <w:rPr>
          <w:rFonts w:ascii="Times New Roman" w:hAnsi="Times New Roman" w:cs="Times New Roman"/>
          <w:sz w:val="28"/>
          <w:szCs w:val="28"/>
        </w:rPr>
        <w:t xml:space="preserve"> обеспечения Гражданского Кодекса Российской Федерации, Налогового Кодекса Российской Федерации, иных нормативных правовых актов Российской Федерации. – Принятия возможности заключения трудового договора с субъектами персональных данных, являющимися соискателями вакантных должностей. – Информационного обеспечения субъектов персональных данных (их законных представителей), а также повышения качества и доступности предоставляемых им услуг (обработка общедоступных персональных данных работников). – Учёта рабочего времени (времени прихода на работу/ухода с работы), мониторинга присутствия работников на рабочих местах, повышения эффективности и роста производительности труда и укрепления трудовой дисциплины, обеспечения личной безопасности работников (обработка биометрических персональных данных (отпечатков пальцев) работников). – Контроля качества обслуживания клиентов работниками, при общении с клиентами по телефону, повышения качества обслуживания, регулирования спорных вопросов с клиентами, а также снижения вероятности утечек конфиденциальной информации (обработка персональных данных работников, а также иных лиц, обратившихся к оператору посредством системы записи телефонных разговоров). – Обеспечения личной безопасности работников, контроля выполнения должностных обязанностей работниками, качества обслуживания клиентов, а также обеспечения сохранности имущества (обработка видеоизображения </w:t>
      </w:r>
      <w:r w:rsidRPr="00741204">
        <w:rPr>
          <w:rFonts w:ascii="Times New Roman" w:hAnsi="Times New Roman" w:cs="Times New Roman"/>
          <w:sz w:val="28"/>
          <w:szCs w:val="28"/>
        </w:rPr>
        <w:lastRenderedPageBreak/>
        <w:t xml:space="preserve">работников). – Улучшения качества обслуживания субъектов персональных данных (их законных представителей), обеспечения их личной безопасности и имущества (обработка видеоизображения субъектов персональных данных (их законных представителей)). – Предоставления услуг, связанных с информированием клиентов по вопросам, связанным с оказанием медицинских услуг, в т. ч. информации рекламного характера. – Рассмотрения жалоб, заявлений и иных обращений или запросов субъектов персональных данных (их законных представителей), принятия решений по ним, а также информирования данных субъектов персональных данных (их законных представителей) о принятых решениях. – Для осуществления связи с работниками и иными субъектами персональных данных (их законными представителями). – В иных законных целях.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VI. СУБЪЕКТЫ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Оператор осуществляет обработку персональных данных следующих субъектов персональных данных: 1. Работников (в т. ч. уволенных). 2. Близких родственников работников. 3. Субъектов персональных данных, являющихся соискателями вакантных должностей. 4. Субъектов персональных данных, оказывающих услуги (выполняющих работы) по гражданско-правовым договорам. 5. Субъектов персональных данных, обратившихся за платной медицинской помощью. 6. </w:t>
      </w:r>
      <w:proofErr w:type="gramStart"/>
      <w:r w:rsidRPr="00741204">
        <w:rPr>
          <w:rFonts w:ascii="Times New Roman" w:hAnsi="Times New Roman" w:cs="Times New Roman"/>
          <w:sz w:val="28"/>
          <w:szCs w:val="28"/>
        </w:rPr>
        <w:t>Субъектов персональных данных, обратившихся за медицинской помощью по программе добровольного медицинского страхования (ДМС)). 7.</w:t>
      </w:r>
      <w:proofErr w:type="gramEnd"/>
      <w:r w:rsidRPr="00741204">
        <w:rPr>
          <w:rFonts w:ascii="Times New Roman" w:hAnsi="Times New Roman" w:cs="Times New Roman"/>
          <w:sz w:val="28"/>
          <w:szCs w:val="28"/>
        </w:rPr>
        <w:t xml:space="preserve"> Субъектов персональных данных, </w:t>
      </w:r>
      <w:proofErr w:type="gramStart"/>
      <w:r w:rsidRPr="00741204">
        <w:rPr>
          <w:rFonts w:ascii="Times New Roman" w:hAnsi="Times New Roman" w:cs="Times New Roman"/>
          <w:sz w:val="28"/>
          <w:szCs w:val="28"/>
        </w:rPr>
        <w:t>обратившиеся</w:t>
      </w:r>
      <w:proofErr w:type="gramEnd"/>
      <w:r w:rsidRPr="00741204">
        <w:rPr>
          <w:rFonts w:ascii="Times New Roman" w:hAnsi="Times New Roman" w:cs="Times New Roman"/>
          <w:sz w:val="28"/>
          <w:szCs w:val="28"/>
        </w:rPr>
        <w:t xml:space="preserve"> к оператору с жалобами, заявлениями и иными обращениями или запросами. 8. Представителей субъектов персональных данных</w:t>
      </w:r>
      <w:proofErr w:type="gramStart"/>
      <w:r w:rsidRPr="00741204">
        <w:rPr>
          <w:rFonts w:ascii="Times New Roman" w:hAnsi="Times New Roman" w:cs="Times New Roman"/>
          <w:sz w:val="28"/>
          <w:szCs w:val="28"/>
        </w:rPr>
        <w:t xml:space="preserve"> В</w:t>
      </w:r>
      <w:proofErr w:type="gramEnd"/>
      <w:r w:rsidRPr="00741204">
        <w:rPr>
          <w:rFonts w:ascii="Times New Roman" w:hAnsi="Times New Roman" w:cs="Times New Roman"/>
          <w:sz w:val="28"/>
          <w:szCs w:val="28"/>
        </w:rPr>
        <w:t xml:space="preserve"> ходе осуществления Оператором своих функций перечень субъектов персональных данных может быть пересмотрен по мере необходимости.</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 VI. ПЕРЕЧЕНЬ ОБРАБАТЫВАЕМЫХ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Перечень персональных данных указанных выше субъектов персональных данных утверждается отдельным локальным документом Оператора. В ходе осуществления Оператором своих функций Перечень может быть пересмотрен по мере необходимости.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VII. ПЕРЕЧЕНЬ ДЕЙСТВИЙ С ПЕРСОНАЛЬНЫМИ ДАННЫМИ, СПОСОБЫ ОБРАБОТКИ ПЕРСОНАЛЬНЫХ ДАННЫХ </w:t>
      </w:r>
    </w:p>
    <w:p w:rsidR="00741204" w:rsidRDefault="00741204" w:rsidP="00741204">
      <w:pPr>
        <w:jc w:val="both"/>
        <w:rPr>
          <w:rFonts w:ascii="Times New Roman" w:hAnsi="Times New Roman" w:cs="Times New Roman"/>
          <w:sz w:val="28"/>
          <w:szCs w:val="28"/>
        </w:rPr>
      </w:pPr>
      <w:proofErr w:type="gramStart"/>
      <w:r w:rsidRPr="00741204">
        <w:rPr>
          <w:rFonts w:ascii="Times New Roman" w:hAnsi="Times New Roman" w:cs="Times New Roman"/>
          <w:sz w:val="28"/>
          <w:szCs w:val="28"/>
        </w:rPr>
        <w:t xml:space="preserve">Обработка персональных данных осуществляется Оператором путем совершения действий или совокупности действий в отношении </w:t>
      </w:r>
      <w:r w:rsidRPr="00741204">
        <w:rPr>
          <w:rFonts w:ascii="Times New Roman" w:hAnsi="Times New Roman" w:cs="Times New Roman"/>
          <w:sz w:val="28"/>
          <w:szCs w:val="28"/>
        </w:rPr>
        <w:lastRenderedPageBreak/>
        <w:t>персональных данных, которые необходимы или желаемы для достижения 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без использования средств автоматизации, с использованием таковых, по открытым каналам (в том числе посредством сети Интернет</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электронный</w:t>
      </w:r>
      <w:proofErr w:type="gramEnd"/>
      <w:r w:rsidRPr="00741204">
        <w:rPr>
          <w:rFonts w:ascii="Times New Roman" w:hAnsi="Times New Roman" w:cs="Times New Roman"/>
          <w:sz w:val="28"/>
          <w:szCs w:val="28"/>
        </w:rPr>
        <w:t xml:space="preserve"> почты) и по внутренней сети, с использованием электронных и иных материальных носителей.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VIII. ОСНОВНЫЕ ПРИНЦИПЫ ОБРАБОТКИ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Обработка персональных данных оператором осуществляется в соответствии со ст. 5 гл. 2 Федерального закона Российской Федерации от 27.07.2006 г. № 152 - ФЗ «О персональных данных» на основе следующих принципов: 1. На законной и справедливой основе. 2. Ограничивается достижением конкретных, заранее определённых и законных целей. Не допускается обработка персональных данных, несовместимая с цел</w:t>
      </w:r>
      <w:r>
        <w:rPr>
          <w:rFonts w:ascii="Times New Roman" w:hAnsi="Times New Roman" w:cs="Times New Roman"/>
          <w:sz w:val="28"/>
          <w:szCs w:val="28"/>
        </w:rPr>
        <w:t>ями сбора персональных данных.</w:t>
      </w:r>
      <w:r w:rsidRPr="00741204">
        <w:rPr>
          <w:rFonts w:ascii="Times New Roman" w:hAnsi="Times New Roman" w:cs="Times New Roman"/>
          <w:sz w:val="28"/>
          <w:szCs w:val="28"/>
        </w:rPr>
        <w:t xml:space="preserve"> 3. Не допускается объединение баз данных, содержащих персональные данные, обработка которых осуществляется в целях, несовместимых между собой. 4. Обработке подлежат только те персональные данные, которые отвечают целям их обработки. 5. Содержание и объём обрабатываемых персональных данных оператором соответствует заявленным целям обработки. Обрабатываемые персональные данные не являются избыточными по отношению к заявленным целям их обработки. 6. При обработке персональных данных оператором обеспечиваются точность, достаточность, а в необходимых случаях и актуальность персональных данных по отношению к целям их обработки. Оператор принимает необходимые меры, либо обеспечивает их принятие по удалению или уточнению неполных, или неточных данных. 7. Хранение персональных данных оператором осуществляется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lastRenderedPageBreak/>
        <w:t xml:space="preserve">IX. ОСНОВНЫЕ ТРЕБОВАНИЯ, ПРЕДЪЯВЛЯЕМЫЕ К ОБРАБОТКЕ, ПЕРЕДАЧЕ И ХРАНЕНИЮ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В целях обеспечения прав и свобод человека и гражданина оператором соблюдаются следующие требования: 1. Оператор осуществляет обработку персональных данных субъектов персональных данных в случаях, установленных законодательством Российской Федерации. Одним из таких случаев является предоставление субъектом персональных данных согласия на обработку персональных данных. 2. Субъект персональных данных принимает решение о предоставлении своих персональных данных и дает согласие на их обработку свободно, своей волей и в своем интересе. 3. Все персональные данные субъекта персональных данных получают у него самого. Если такие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4. Согласие на обработку его персональных данных должно включать в себя: – Фамилию, имя, отчество, адрес субъекта персональных данных, номер основного документа, удостоверяющего его личность, сведения о дате его выдачи и выдавшем его органе. –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 Наименование и адрес оператора. – Цель обработки персональных данных. – Перечень персональных данных, на обработку которых дается согласие субъекта персональных данных. –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 Срок, в течение которого действует согласие, а также порядок его отзыва, если иное не установлено федеральным законом. 9 – Подпись</w:t>
      </w:r>
      <w:proofErr w:type="gramStart"/>
      <w:r w:rsidRPr="00741204">
        <w:rPr>
          <w:rFonts w:ascii="Times New Roman" w:hAnsi="Times New Roman" w:cs="Times New Roman"/>
          <w:sz w:val="28"/>
          <w:szCs w:val="28"/>
        </w:rPr>
        <w:t>1</w:t>
      </w:r>
      <w:proofErr w:type="gramEnd"/>
      <w:r w:rsidRPr="00741204">
        <w:rPr>
          <w:rFonts w:ascii="Times New Roman" w:hAnsi="Times New Roman" w:cs="Times New Roman"/>
          <w:sz w:val="28"/>
          <w:szCs w:val="28"/>
        </w:rPr>
        <w:t xml:space="preserve"> субъекта персональных данных. Согласие должно быть конкретным, информированным и сознательным. Согласие субъекта персональных данных может быть оформлено как в виде отдельного документа, так и закреплено в тексте договора или иного соглашения, и при этом оно должно отвечать требованиям, предъявляемым к содержанию согласия, согласно ч. 4 ст. 9 Федерального закона Российской Федерации от 27.07.2006 г. № 152 - ФЗ </w:t>
      </w:r>
      <w:r w:rsidRPr="00741204">
        <w:rPr>
          <w:rFonts w:ascii="Times New Roman" w:hAnsi="Times New Roman" w:cs="Times New Roman"/>
          <w:sz w:val="28"/>
          <w:szCs w:val="28"/>
        </w:rPr>
        <w:lastRenderedPageBreak/>
        <w:t xml:space="preserve">«О персональных данных». Для обработки персональных данных, содержащихся в согласии субъекта персональных данных на обработку его персональных данных, дополнительного согласия не требуется. В случае недееспособности субъекта персональных данных согласие на обработку его персональных данных даёт его законный представитель. В случае его смерти согласие на обработку его персональных данных дают в письменной форме его наследники, если такое согласие не было им при его жизни. </w:t>
      </w:r>
      <w:proofErr w:type="gramStart"/>
      <w:r w:rsidRPr="00741204">
        <w:rPr>
          <w:rFonts w:ascii="Times New Roman" w:hAnsi="Times New Roman"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741204">
        <w:rPr>
          <w:rFonts w:ascii="Times New Roman" w:hAnsi="Times New Roman" w:cs="Times New Roman"/>
          <w:sz w:val="28"/>
          <w:szCs w:val="28"/>
        </w:rPr>
        <w:t xml:space="preserve"> субъекта персональных данных проверяются оператором. 5. </w:t>
      </w:r>
      <w:proofErr w:type="gramStart"/>
      <w:r w:rsidRPr="00741204">
        <w:rPr>
          <w:rFonts w:ascii="Times New Roman" w:hAnsi="Times New Roman" w:cs="Times New Roman"/>
          <w:sz w:val="28"/>
          <w:szCs w:val="28"/>
        </w:rPr>
        <w:t>Оператор вправе обрабатывать персональные данные без согласия субъекта персональных данных (или при его отзыве субъектом персональных данных согласия на обработку персональных данных) при наличии оснований, указанных в п. 2-11 ч. 1 ст. 6, ч. 2 ст. 10 и ч. 2 ст. 11 Федерального закона Российской Федерации от 27.07.2006 г. № 152 - ФЗ «О персональных данных». 6.</w:t>
      </w:r>
      <w:proofErr w:type="gramEnd"/>
      <w:r w:rsidRPr="00741204">
        <w:rPr>
          <w:rFonts w:ascii="Times New Roman" w:hAnsi="Times New Roman" w:cs="Times New Roman"/>
          <w:sz w:val="28"/>
          <w:szCs w:val="28"/>
        </w:rPr>
        <w:t xml:space="preserve"> При определении объёма и </w:t>
      </w:r>
      <w:proofErr w:type="gramStart"/>
      <w:r w:rsidRPr="00741204">
        <w:rPr>
          <w:rFonts w:ascii="Times New Roman" w:hAnsi="Times New Roman" w:cs="Times New Roman"/>
          <w:sz w:val="28"/>
          <w:szCs w:val="28"/>
        </w:rPr>
        <w:t>содержания</w:t>
      </w:r>
      <w:proofErr w:type="gramEnd"/>
      <w:r w:rsidRPr="00741204">
        <w:rPr>
          <w:rFonts w:ascii="Times New Roman" w:hAnsi="Times New Roman" w:cs="Times New Roman"/>
          <w:sz w:val="28"/>
          <w:szCs w:val="28"/>
        </w:rPr>
        <w:t xml:space="preserve"> обрабатываемых персональных данных субъекта персональных данных, оператор руководствуется Конституцией Российской Федерации, Трудовым Кодексом Российской Федерации и иными федеральными законами. 7. Оператор вправе получать и обрабатывать персональные данные субъекта персональных данных, отнесенных к специальной категории персональных данных: о его расовой, национальной принадлежности, политических взглядах, религиозных или философских убеждениях, состоянии здоровья, частной жизни в случаях, установленных действующим законодательством Российской Федерации. В случаях, непосредственно связанных с вопросами трудовых отношений, в соответствии со ст. 24 Конституции Российской Федерации, работодатель (оператор) вправе получать и обрабатывать данные о частной жизни работника с его письменного согласия. 8. Оператор не имеет права получать и обрабатывать персональные данные 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9. Оператором не принимаются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10. Защита персональных данных субъектов персональных данных от неправомерного их использования или утраты обеспечивается оператором за свой счет, в порядке, установленном действующим законодательством Российской Федерации. 11. Оператором </w:t>
      </w:r>
      <w:r w:rsidRPr="00741204">
        <w:rPr>
          <w:rFonts w:ascii="Times New Roman" w:hAnsi="Times New Roman" w:cs="Times New Roman"/>
          <w:sz w:val="28"/>
          <w:szCs w:val="28"/>
        </w:rPr>
        <w:lastRenderedPageBreak/>
        <w:t>обеспечивается конфиденциальность персональных данных: не раскрываются третьим лицам и не распространяются персональные данные без согласия субъекта персональных данных, если иное не предусмотрено федеральными законами. 12. Оператором не используются персональные данные в целях причинения материального ущерба и морального вреда их субъекту, ущемления его прав и законных интересов. 13. Оператор не требует от гражданина предоставления информац</w:t>
      </w:r>
      <w:proofErr w:type="gramStart"/>
      <w:r w:rsidRPr="00741204">
        <w:rPr>
          <w:rFonts w:ascii="Times New Roman" w:hAnsi="Times New Roman" w:cs="Times New Roman"/>
          <w:sz w:val="28"/>
          <w:szCs w:val="28"/>
        </w:rPr>
        <w:t>ии о е</w:t>
      </w:r>
      <w:proofErr w:type="gramEnd"/>
      <w:r w:rsidRPr="00741204">
        <w:rPr>
          <w:rFonts w:ascii="Times New Roman" w:hAnsi="Times New Roman" w:cs="Times New Roman"/>
          <w:sz w:val="28"/>
          <w:szCs w:val="28"/>
        </w:rPr>
        <w:t xml:space="preserve">го частной жизни, в том числе информации, составляющей личную или семейную тайну, и получение такой информации помимо воли гражданина, если иное не предусмотрено федеральными законами. 14. В целях информационного обеспечения оператором создаются общедоступные источники персональных данных (в том числе справочники, адресные книги). </w:t>
      </w:r>
      <w:proofErr w:type="gramStart"/>
      <w:r w:rsidRPr="00741204">
        <w:rPr>
          <w:rFonts w:ascii="Times New Roman" w:hAnsi="Times New Roman" w:cs="Times New Roman"/>
          <w:sz w:val="28"/>
          <w:szCs w:val="28"/>
        </w:rPr>
        <w:t>В общедоступные источники персональных данных с письменного согласия субъекта персональных данных могут 1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10 включаться его фамилия, имя, отчество, год и место рождения, адрес, абонентский номер, сведения о профессии и иные персональные</w:t>
      </w:r>
      <w:proofErr w:type="gramEnd"/>
      <w:r w:rsidRPr="00741204">
        <w:rPr>
          <w:rFonts w:ascii="Times New Roman" w:hAnsi="Times New Roman" w:cs="Times New Roman"/>
          <w:sz w:val="28"/>
          <w:szCs w:val="28"/>
        </w:rPr>
        <w:t xml:space="preserve"> данные, сообщаемые субъектом персональных данных. В соответствии с Федеральным законом Российской Федерации от 27.07.2006 г. № 152 - ФЗ «О персональных данных» персональные данные субъекта персональных данных могут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 15. Оператор обрабатывает биометрические персональные данные (отпечатки пальцев) работников. Обработка биометрических персональных данных (отпечатков пальцев) осуществляется оператором с соблюдением требований действующего законодательства Российской Федерации, включая требование, установленное в ст. 11 Федерального закона Российской Федерации от 27.07.2006 г. № 152 – ФЗ «О персональных данных», о получении письменного согласия работников на такую обработку. 16. Трансграничная передача персональных данных оператором осуществляется с целью выполнения Обществом (оператором) обязательств по агентским договорам. Трансграничная передача персональных данных субъектов персональных данных обрабатываются оператором с соблюдением требований, установленных Федеральным законом Российской Федерации от 27.07.2006 г. № 152 – ФЗ «О персональных данных». 17. Оператор вправе поручать обработку персональных данных другому лицу с согласия субъекта </w:t>
      </w:r>
      <w:r w:rsidRPr="00741204">
        <w:rPr>
          <w:rFonts w:ascii="Times New Roman" w:hAnsi="Times New Roman" w:cs="Times New Roman"/>
          <w:sz w:val="28"/>
          <w:szCs w:val="28"/>
        </w:rPr>
        <w:lastRenderedPageBreak/>
        <w:t xml:space="preserve">персональных данных, если иное не предусмотрено федеральным законом, на основании заключаемого с этим лицом договора (далее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741204">
        <w:rPr>
          <w:rFonts w:ascii="Times New Roman" w:hAnsi="Times New Roman" w:cs="Times New Roman"/>
          <w:sz w:val="28"/>
          <w:szCs w:val="28"/>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 19 Федерального закона Российской</w:t>
      </w:r>
      <w:proofErr w:type="gramEnd"/>
      <w:r w:rsidRPr="00741204">
        <w:rPr>
          <w:rFonts w:ascii="Times New Roman" w:hAnsi="Times New Roman" w:cs="Times New Roman"/>
          <w:sz w:val="28"/>
          <w:szCs w:val="28"/>
        </w:rPr>
        <w:t xml:space="preserve"> Федерации от 27.07.2006 г. № 152 «О персональных данных».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несёт оператор. Лицо, осуществляющее обработку персональных данных по поручению оператора, несёт ответственность перед оператором. Передача персональных данных третьим лицам осуществляется только с согласия субъекта персональных данных либо в случаях, установленных федеральными законами, напр., в целях предупреждения угрозы жизни и здоровью. </w:t>
      </w:r>
      <w:proofErr w:type="gramStart"/>
      <w:r w:rsidRPr="00741204">
        <w:rPr>
          <w:rFonts w:ascii="Times New Roman" w:hAnsi="Times New Roman" w:cs="Times New Roman"/>
          <w:sz w:val="28"/>
          <w:szCs w:val="28"/>
        </w:rPr>
        <w:t>По мотивированному запросу (исключительно для выполнения возложенных действующим законодательством Российской Федерации функций и полномочий на оператора) персональные данные субъекта персональных данных без его согласия могут быть переданы: в судебные органы в связи с осуществлением правосудия, в органы государственной безопасности, в органы прокуратуры, в органы полиции, в следственные органы, в иные органы и организации в случаях, установленных нормативными правовыми актами, обязательными</w:t>
      </w:r>
      <w:proofErr w:type="gramEnd"/>
      <w:r w:rsidRPr="00741204">
        <w:rPr>
          <w:rFonts w:ascii="Times New Roman" w:hAnsi="Times New Roman" w:cs="Times New Roman"/>
          <w:sz w:val="28"/>
          <w:szCs w:val="28"/>
        </w:rPr>
        <w:t xml:space="preserve"> для исполнения. </w:t>
      </w:r>
      <w:proofErr w:type="gramStart"/>
      <w:r w:rsidRPr="00741204">
        <w:rPr>
          <w:rFonts w:ascii="Times New Roman" w:hAnsi="Times New Roman" w:cs="Times New Roman"/>
          <w:sz w:val="28"/>
          <w:szCs w:val="28"/>
        </w:rPr>
        <w:t>Сроки обработки персональных данных определяются в зависимости от категории субъекта персональных данных и устанавливаются в соответствии с федеральными законами и нормативно</w:t>
      </w:r>
      <w:r w:rsidRPr="00741204">
        <w:rPr>
          <w:rFonts w:ascii="Times New Roman" w:hAnsi="Times New Roman" w:cs="Times New Roman"/>
          <w:sz w:val="28"/>
          <w:szCs w:val="28"/>
        </w:rPr>
        <w:t>правовыми актами Российской Федерации (напр.,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25.08.2010 г. № 558 и т. п.), а также с</w:t>
      </w:r>
      <w:proofErr w:type="gramEnd"/>
      <w:r w:rsidRPr="00741204">
        <w:rPr>
          <w:rFonts w:ascii="Times New Roman" w:hAnsi="Times New Roman" w:cs="Times New Roman"/>
          <w:sz w:val="28"/>
          <w:szCs w:val="28"/>
        </w:rPr>
        <w:t xml:space="preserve"> учетом условий договора, </w:t>
      </w:r>
      <w:r w:rsidRPr="00741204">
        <w:rPr>
          <w:rFonts w:ascii="Times New Roman" w:hAnsi="Times New Roman" w:cs="Times New Roman"/>
          <w:sz w:val="28"/>
          <w:szCs w:val="28"/>
        </w:rPr>
        <w:lastRenderedPageBreak/>
        <w:t>стороной которого выгодоприобретателем или поручителем по которому является субъект персональных  данных, сроком исковой давности, иными требованиями действующего законодательства Российской Федерации.</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 X. СВЕДЕНИЯ О ТРЕТЬИХ ЛИЦАХ, УЧАСТВУЮЩИХ В ОБРАБОТКЕ ПЕРСОНАЛЬНЫЪХ ДАННЫХ </w:t>
      </w:r>
    </w:p>
    <w:p w:rsidR="00741204" w:rsidRDefault="00741204" w:rsidP="00741204">
      <w:pPr>
        <w:jc w:val="both"/>
        <w:rPr>
          <w:rFonts w:ascii="Times New Roman" w:hAnsi="Times New Roman" w:cs="Times New Roman"/>
          <w:sz w:val="28"/>
          <w:szCs w:val="28"/>
        </w:rPr>
      </w:pPr>
      <w:proofErr w:type="gramStart"/>
      <w:r w:rsidRPr="00741204">
        <w:rPr>
          <w:rFonts w:ascii="Times New Roman" w:hAnsi="Times New Roman" w:cs="Times New Roman"/>
          <w:sz w:val="28"/>
          <w:szCs w:val="28"/>
        </w:rPr>
        <w:t>В целях соблюдения действующего законодательства Российской Федерации,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третьим лицам: налоговым органам, подразделениям Пенсионного фонда Российской Федерации, органам социального страхования, подразделениям муниципальных органов управления, судебным и правоохранительным органам, военкоматам, органам статистики, страховым компаниям, кредитным организациям, банкам, контрагентам и</w:t>
      </w:r>
      <w:proofErr w:type="gramEnd"/>
      <w:r w:rsidRPr="00741204">
        <w:rPr>
          <w:rFonts w:ascii="Times New Roman" w:hAnsi="Times New Roman" w:cs="Times New Roman"/>
          <w:sz w:val="28"/>
          <w:szCs w:val="28"/>
        </w:rPr>
        <w:t xml:space="preserve"> т. п.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XI. СВЕДЕНИЯ О РЕАЛИЗУЕМЫХ МЕРАХ ПО ЗАЩИТЕ ПЕРСОНАЛЬНЫХ ДАННЫХ</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Оператор самостоятельно определяет </w:t>
      </w:r>
      <w:proofErr w:type="gramStart"/>
      <w:r w:rsidRPr="00741204">
        <w:rPr>
          <w:rFonts w:ascii="Times New Roman" w:hAnsi="Times New Roman" w:cs="Times New Roman"/>
          <w:sz w:val="28"/>
          <w:szCs w:val="28"/>
        </w:rPr>
        <w:t>состав</w:t>
      </w:r>
      <w:proofErr w:type="gramEnd"/>
      <w:r w:rsidRPr="00741204">
        <w:rPr>
          <w:rFonts w:ascii="Times New Roman" w:hAnsi="Times New Roman" w:cs="Times New Roman"/>
          <w:sz w:val="28"/>
          <w:szCs w:val="28"/>
        </w:rPr>
        <w:t xml:space="preserve"> и перечень мер, необходимых и достаточных для обеспечения выполнения обязанностей, предусмотренных действующим законодательством Российской Федерации в области персональных данных. </w:t>
      </w:r>
      <w:proofErr w:type="gramStart"/>
      <w:r w:rsidRPr="00741204">
        <w:rPr>
          <w:rFonts w:ascii="Times New Roman" w:hAnsi="Times New Roman" w:cs="Times New Roman"/>
          <w:sz w:val="28"/>
          <w:szCs w:val="28"/>
        </w:rPr>
        <w:t>Правовые, организационные и технические меры планируются и реализуются оператором в целях соответствия требованиям, приведенным ст. 18.1 и ст. 19 Федерального закона Российской Федерации от 27.07.2006 г. №152 - ФЗ «О персональных данных»,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г. № 1119</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 xml:space="preserve">Об утверждении требований к защите персональных данных при их обработке в информационных системах персональных данных», Приказом ФСТЭК России № 21 от 18.02.2013 г. «Об утверждении состава и содержания организационных и технических мер по обеспечению безопасности персональных данных при их </w:t>
      </w:r>
      <w:r w:rsidRPr="00741204">
        <w:rPr>
          <w:rFonts w:ascii="Times New Roman" w:hAnsi="Times New Roman" w:cs="Times New Roman"/>
          <w:sz w:val="28"/>
          <w:szCs w:val="28"/>
        </w:rPr>
        <w:lastRenderedPageBreak/>
        <w:t>обработке в информационных системах персональных данных», Базовой моделью угроз безопасности персональных данных при их обработке в информационных системах персональных данных (выписка) (утверждена</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ФСТЭК России 15.02.2008 г), 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утвержденными руководством Центра ФСБ России 21.02.2008 г., № 149/6/6-662, иными нормативными правовыми актами Российской Федерации, внутренними нормативными локальными</w:t>
      </w:r>
      <w:proofErr w:type="gramEnd"/>
      <w:r w:rsidRPr="00741204">
        <w:rPr>
          <w:rFonts w:ascii="Times New Roman" w:hAnsi="Times New Roman" w:cs="Times New Roman"/>
          <w:sz w:val="28"/>
          <w:szCs w:val="28"/>
        </w:rPr>
        <w:t xml:space="preserve"> актами оператора в области персональных данных. К таким мерам можно отнести: – </w:t>
      </w:r>
      <w:proofErr w:type="gramStart"/>
      <w:r w:rsidRPr="00741204">
        <w:rPr>
          <w:rFonts w:ascii="Times New Roman" w:hAnsi="Times New Roman" w:cs="Times New Roman"/>
          <w:sz w:val="28"/>
          <w:szCs w:val="28"/>
        </w:rPr>
        <w:t>Назначение оператором лиц (а), ответственного (</w:t>
      </w:r>
      <w:proofErr w:type="spellStart"/>
      <w:r w:rsidRPr="00741204">
        <w:rPr>
          <w:rFonts w:ascii="Times New Roman" w:hAnsi="Times New Roman" w:cs="Times New Roman"/>
          <w:sz w:val="28"/>
          <w:szCs w:val="28"/>
        </w:rPr>
        <w:t>ых</w:t>
      </w:r>
      <w:proofErr w:type="spellEnd"/>
      <w:r w:rsidRPr="00741204">
        <w:rPr>
          <w:rFonts w:ascii="Times New Roman" w:hAnsi="Times New Roman" w:cs="Times New Roman"/>
          <w:sz w:val="28"/>
          <w:szCs w:val="28"/>
        </w:rPr>
        <w:t>) за обработку и защиту персональных данных 2 . – Разработку настоящей Политики в отношении обработки и обеспечения безопасности 2пп. 1), 6), п.1 ст. 18.1, ст. 22.1 Федерального закона Российской Федерации от 27.07.2006 г. № 152 «О персональных данных» п . 3 персональных данных, иных локальных актов оператора по вопросам по вопросам обработки и обеспечения безопасности персональных данных</w:t>
      </w:r>
      <w:proofErr w:type="gramEnd"/>
      <w:r w:rsidRPr="00741204">
        <w:rPr>
          <w:rFonts w:ascii="Times New Roman" w:hAnsi="Times New Roman" w:cs="Times New Roman"/>
          <w:sz w:val="28"/>
          <w:szCs w:val="28"/>
        </w:rPr>
        <w:t xml:space="preserve">. Опубликование настоящей Политики на официальном сайте Оператора. – Принятие необходимых правовых, организационных и технических мер или обеспечение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иных неправомерных действий в отношении персональных данных. – Ознакомление работников, непосредственно осуществляющих обработку персональных данных, с положениями действующего законодательства Российской Федерации о персональных данных, требованиями к защите персональных данных и иными документами по вопросам обработки персональных данных. – Установление ответственности работников оператора за обеспечение безопасности обрабатываемых персональных данных в договорах, локальных актах оператора, должностных инструкциях. – Соблюдение конфиденциальности персональных данных (подписание с работниками обязательств о неразглашении персональных данных и иных сведений конфиденциального характера; включение пункта о конфиденциальности в существующие соглашения (договоры) с третьими лицами или заключение новых, а также включение в них мер по обеспечению безопасности персональных данных). – Получение согласия субъекта персональных данных или его законного представителя на обработку </w:t>
      </w:r>
      <w:r w:rsidRPr="00741204">
        <w:rPr>
          <w:rFonts w:ascii="Times New Roman" w:hAnsi="Times New Roman" w:cs="Times New Roman"/>
          <w:sz w:val="28"/>
          <w:szCs w:val="28"/>
        </w:rPr>
        <w:lastRenderedPageBreak/>
        <w:t xml:space="preserve">персональных данных субъекта персональных данных, в случаях, если это требуется законодательством. –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в специальных разделах. –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 Хранение материальных носителей персональных данных с соблюдением условий, обеспечивающих их сохранность и исключающих несанкционированный доступ к ним. – Установление мест хранения носителей персональных данных и ответственности лиц, осуществляющих их использование и хранение. – Установление правил доступа в помещения, в которых производится обработка персональных данных и размещены технические средства (серверы), на которых происходит обработка персональных данных, в т. ч. организация их физической охраны. – Оценку вреда, который может быть причинен субъектам персональных данных в случае нарушения Федерального закона Российской Федерации от 27.07.2006 г. № 152-ФЗ «О персональных данных», соотношение указанного вреда и принимаемым Оператором мер, направленных на обеспечение выполнения обязанностей, предусмотренных данным федеральным законом. – Определение угроз безопасности персональных данных при их обработке в информационных системах персональных данных оператора. – 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 Обнаружение фактов несанкционированного доступа к персональным данным и принятием мер и принятие мер по реагированию, включая восстановление персональных данных, модифицированных или уничтоженных вследствие несанкционированного доступа к ним. – Осуществление резервного копирования. – Установление правил доступа к персональным данным, обрабатываемым в информационных системах персональных данных, обеспечение регистрации и учета всех действий с ними. – Учет машинных носителей информации. – Применение средств защиты информации, прошедших в установленном порядке процедуру оценки соответствия, необходимых для достижения установленного уровня защищенности персональных данных. –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 Внутренний </w:t>
      </w:r>
      <w:proofErr w:type="gramStart"/>
      <w:r w:rsidRPr="00741204">
        <w:rPr>
          <w:rFonts w:ascii="Times New Roman" w:hAnsi="Times New Roman" w:cs="Times New Roman"/>
          <w:sz w:val="28"/>
          <w:szCs w:val="28"/>
        </w:rPr>
        <w:t>контроль за</w:t>
      </w:r>
      <w:proofErr w:type="gramEnd"/>
      <w:r w:rsidRPr="00741204">
        <w:rPr>
          <w:rFonts w:ascii="Times New Roman" w:hAnsi="Times New Roman" w:cs="Times New Roman"/>
          <w:sz w:val="28"/>
          <w:szCs w:val="28"/>
        </w:rPr>
        <w:t xml:space="preserve"> принимаемыми мерами по обеспечению </w:t>
      </w:r>
      <w:r w:rsidRPr="00741204">
        <w:rPr>
          <w:rFonts w:ascii="Times New Roman" w:hAnsi="Times New Roman" w:cs="Times New Roman"/>
          <w:sz w:val="28"/>
          <w:szCs w:val="28"/>
        </w:rPr>
        <w:lastRenderedPageBreak/>
        <w:t>безопасности персональных данных и уровня защищенности информационных систем персональных данных. – Иные меры, направленные на исполнение требований, предусмотренных законодательством Российской Федерации в области обеспечения безопасности персональных данных.</w:t>
      </w:r>
      <w:r>
        <w:rPr>
          <w:rFonts w:ascii="Times New Roman" w:hAnsi="Times New Roman" w:cs="Times New Roman"/>
          <w:sz w:val="28"/>
          <w:szCs w:val="28"/>
        </w:rPr>
        <w:t xml:space="preserve">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XII. ПРАВА СУБЪЕКТОВ ПЕРСОНАЛЬНЫХ ДАННЫХ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Субъект персональных данных имеет право: 1. Принимать решение о предоставлении своих персональных данных и давать согласие на их обработку свободно, своей волей и в своем интересе. 2. Получение информации об имеющихся у оператора его персональных данных, в том числе сведений, указанных в ч. 7 ст. 14 Федерального закона Российской Федерации от 27.07.2006 г. № 152 - ФЗ «О персональных данных». 3. Свободный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федеральными законами. 4.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5. Доступ к относящимся к нему медицинским данным с помощью медицинского специалиста по его выбору. 6. На защиту своих прав и законных интересов, в том числе на возмещение убытков и (или) компенсацию морального вреда в судебном порядке. 7. Получать сведения, указанные в ч. 7 ст. 14 Федерального закона Российской Федерации от 27.07.2006 г. № 152 - ФЗ «О персональных данных» в доступной форме, в них не должны содержаться персональные данные, относящиеся к другим субъектам персональных данных. 8. Получать сведения, указанные в ч. 7 ст. 14 Федерального закона Российской Федерации от 27.07.2006 г. № 152 - ФЗ «О персональных данных», при обращении либо при получении запроса самого субъекта персональных данных или его представителя. </w:t>
      </w:r>
      <w:proofErr w:type="gramStart"/>
      <w:r w:rsidRPr="00741204">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741204">
        <w:rPr>
          <w:rFonts w:ascii="Times New Roman" w:hAnsi="Times New Roman" w:cs="Times New Roman"/>
          <w:sz w:val="28"/>
          <w:szCs w:val="28"/>
        </w:rPr>
        <w:t xml:space="preserve"> или его представителя. Запрос может быть направлен </w:t>
      </w:r>
      <w:r w:rsidRPr="00741204">
        <w:rPr>
          <w:rFonts w:ascii="Times New Roman" w:hAnsi="Times New Roman" w:cs="Times New Roman"/>
          <w:sz w:val="28"/>
          <w:szCs w:val="28"/>
        </w:rPr>
        <w:lastRenderedPageBreak/>
        <w:t>в форме электронного документа и подписан электронной подписью в соответствии с законодательством Российской Федерации. 9. В случае</w:t>
      </w:r>
      <w:proofErr w:type="gramStart"/>
      <w:r w:rsidRPr="00741204">
        <w:rPr>
          <w:rFonts w:ascii="Times New Roman" w:hAnsi="Times New Roman" w:cs="Times New Roman"/>
          <w:sz w:val="28"/>
          <w:szCs w:val="28"/>
        </w:rPr>
        <w:t>,</w:t>
      </w:r>
      <w:proofErr w:type="gramEnd"/>
      <w:r w:rsidRPr="00741204">
        <w:rPr>
          <w:rFonts w:ascii="Times New Roman" w:hAnsi="Times New Roman" w:cs="Times New Roman"/>
          <w:sz w:val="28"/>
          <w:szCs w:val="28"/>
        </w:rPr>
        <w:t xml:space="preserve"> если сведения, указанные в части указанные в ч. 7 ст. 14 Федерального закона Российской Федерации от 27.07.2006 г. № 152 - 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 </w:t>
      </w:r>
      <w:proofErr w:type="gramStart"/>
      <w:r w:rsidRPr="00741204">
        <w:rPr>
          <w:rFonts w:ascii="Times New Roman" w:hAnsi="Times New Roman" w:cs="Times New Roman"/>
          <w:sz w:val="28"/>
          <w:szCs w:val="28"/>
        </w:rPr>
        <w:t>7 ст. 14 Федерального закона Российской Федерации от 27.07.2006 г. № 152 - ФЗ «О персональных данных»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w:t>
      </w:r>
      <w:proofErr w:type="gramEnd"/>
      <w:r w:rsidRPr="00741204">
        <w:rPr>
          <w:rFonts w:ascii="Times New Roman" w:hAnsi="Times New Roman" w:cs="Times New Roman"/>
          <w:sz w:val="28"/>
          <w:szCs w:val="28"/>
        </w:rPr>
        <w:t xml:space="preserve"> </w:t>
      </w:r>
      <w:proofErr w:type="gramStart"/>
      <w:r w:rsidRPr="00741204">
        <w:rPr>
          <w:rFonts w:ascii="Times New Roman" w:hAnsi="Times New Roman" w:cs="Times New Roman"/>
          <w:sz w:val="28"/>
          <w:szCs w:val="28"/>
        </w:rPr>
        <w:t>является</w:t>
      </w:r>
      <w:proofErr w:type="gramEnd"/>
      <w:r w:rsidRPr="00741204">
        <w:rPr>
          <w:rFonts w:ascii="Times New Roman" w:hAnsi="Times New Roman" w:cs="Times New Roman"/>
          <w:sz w:val="28"/>
          <w:szCs w:val="28"/>
        </w:rPr>
        <w:t xml:space="preserve"> 14 субъект персональных данных. 10. </w:t>
      </w:r>
      <w:proofErr w:type="gramStart"/>
      <w:r w:rsidRPr="00741204">
        <w:rPr>
          <w:rFonts w:ascii="Times New Roman" w:hAnsi="Times New Roman" w:cs="Times New Roman"/>
          <w:sz w:val="28"/>
          <w:szCs w:val="28"/>
        </w:rPr>
        <w:t>Субъект персональных данных вправе обратиться повторно к оператору или направить ему повторный запрос в целях получения сведений, указанных указанные в ч. 7 ст. 14 Федерального закона Российской Федерации от 27.07.2006 г. № 152 - ФЗ «О персональных данных», а также в целях ознакомления с обрабатываемыми персональными данными до истечения срока, указанного в части 4 ст. 14 Федерального закона Российской Федерации от 27.07.2006</w:t>
      </w:r>
      <w:proofErr w:type="gramEnd"/>
      <w:r w:rsidRPr="00741204">
        <w:rPr>
          <w:rFonts w:ascii="Times New Roman" w:hAnsi="Times New Roman" w:cs="Times New Roman"/>
          <w:sz w:val="28"/>
          <w:szCs w:val="28"/>
        </w:rPr>
        <w:t xml:space="preserve"> г. № 152 - ФЗ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 3 ст. 14 Федерального закона Российской Федерации от 27.07.2006 г. № 152 - ФЗ «О персональных данных», должен содержать обоснование направления повторного запроса. 11. Оператор вправе отказать субъекту персональных данных в выполнении повторного запроса, не соответствующего условиям, предусмотренным ч. 4 и 5 ст. 14 Федерального закона Российской Федерации от 27.07.2006 г. № 152 - ФЗ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12. </w:t>
      </w:r>
      <w:proofErr w:type="gramStart"/>
      <w:r w:rsidRPr="00741204">
        <w:rPr>
          <w:rFonts w:ascii="Times New Roman" w:hAnsi="Times New Roman" w:cs="Times New Roman"/>
          <w:sz w:val="28"/>
          <w:szCs w:val="28"/>
        </w:rPr>
        <w:t xml:space="preserve">В случае принятия оператором решения, порождающего юридические последствия в отношении субъекта персональных данных или иным образом затрагивающее его права и законные интересы, требовать разъяснения порядка принятия такого решения и возможные юридические последствия принятия такого решения на </w:t>
      </w:r>
      <w:r w:rsidRPr="00741204">
        <w:rPr>
          <w:rFonts w:ascii="Times New Roman" w:hAnsi="Times New Roman" w:cs="Times New Roman"/>
          <w:sz w:val="28"/>
          <w:szCs w:val="28"/>
        </w:rPr>
        <w:lastRenderedPageBreak/>
        <w:t>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roofErr w:type="gramEnd"/>
      <w:r w:rsidRPr="00741204">
        <w:rPr>
          <w:rFonts w:ascii="Times New Roman" w:hAnsi="Times New Roman" w:cs="Times New Roman"/>
          <w:sz w:val="28"/>
          <w:szCs w:val="28"/>
        </w:rPr>
        <w:t xml:space="preserve">, а также разъяснения порядка защиты субъектом персональных данных своих прав и законных интересов, а также иметь возможность заявить возражение против приятия такого решения. 13. Определение своих представителей для защиты своих персональных данных. 14. Обжаловать в порядке, установленном действующим законодательством Российской Федерации, действия (бездействие) уполномоченных должностных лиц оператора. Отозвать согласие на обработку своих персональных данных. Кроме указанных прав в вопросах обработки и обеспечения безопасности персональных данных субъект персональных данных обладает другими правами, предоставляемыми ему действующим законодательством Российской Федерации. Право субъекта персональных данных на доступ к своим персональным данным ограничивается при условии, если: 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2. </w:t>
      </w:r>
      <w:proofErr w:type="gramStart"/>
      <w:r w:rsidRPr="00741204">
        <w:rPr>
          <w:rFonts w:ascii="Times New Roman" w:hAnsi="Times New Roman" w:cs="Times New Roman"/>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3.</w:t>
      </w:r>
      <w:proofErr w:type="gramEnd"/>
      <w:r w:rsidRPr="00741204">
        <w:rPr>
          <w:rFonts w:ascii="Times New Roman" w:hAnsi="Times New Roman" w:cs="Times New Roman"/>
          <w:sz w:val="28"/>
          <w:szCs w:val="28"/>
        </w:rPr>
        <w:t xml:space="preserve"> Предоставление персональных данных нарушает конституционные пава и свободы других лиц. 4.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от актов незаконного вмешательства.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XIII. КОНТАКТНАЯ ИНФОРМАЦИЯ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 Субъекты персональных данных (их законные представители) могут направлять вопросы по обработке своих персональных данных (персональных данных лиц, законными представителем которых они являются) оператору следующими способами: 1. Электронным сообщением </w:t>
      </w:r>
      <w:r w:rsidRPr="00741204">
        <w:rPr>
          <w:rFonts w:ascii="Times New Roman" w:hAnsi="Times New Roman" w:cs="Times New Roman"/>
          <w:sz w:val="28"/>
          <w:szCs w:val="28"/>
        </w:rPr>
        <w:lastRenderedPageBreak/>
        <w:t xml:space="preserve">на </w:t>
      </w:r>
      <w:proofErr w:type="spellStart"/>
      <w:r w:rsidRPr="00741204">
        <w:rPr>
          <w:rFonts w:ascii="Times New Roman" w:hAnsi="Times New Roman" w:cs="Times New Roman"/>
          <w:sz w:val="28"/>
          <w:szCs w:val="28"/>
        </w:rPr>
        <w:t>web</w:t>
      </w:r>
      <w:proofErr w:type="spellEnd"/>
      <w:r w:rsidRPr="00741204">
        <w:rPr>
          <w:rFonts w:ascii="Times New Roman" w:hAnsi="Times New Roman" w:cs="Times New Roman"/>
          <w:sz w:val="28"/>
          <w:szCs w:val="28"/>
        </w:rPr>
        <w:t>-сайте: http://www.</w:t>
      </w:r>
      <w:r w:rsidRPr="0074120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relai</w:t>
      </w:r>
      <w:proofErr w:type="spellEnd"/>
      <w:r w:rsidRPr="00741204">
        <w:rPr>
          <w:rFonts w:ascii="Times New Roman" w:hAnsi="Times New Roman" w:cs="Times New Roman"/>
          <w:sz w:val="28"/>
          <w:szCs w:val="28"/>
        </w:rPr>
        <w:t>.</w:t>
      </w:r>
      <w:proofErr w:type="spellStart"/>
      <w:r w:rsidRPr="00741204">
        <w:rPr>
          <w:rFonts w:ascii="Times New Roman" w:hAnsi="Times New Roman" w:cs="Times New Roman"/>
          <w:sz w:val="28"/>
          <w:szCs w:val="28"/>
        </w:rPr>
        <w:t>ru</w:t>
      </w:r>
      <w:proofErr w:type="spellEnd"/>
      <w:r w:rsidRPr="00741204">
        <w:rPr>
          <w:rFonts w:ascii="Times New Roman" w:hAnsi="Times New Roman" w:cs="Times New Roman"/>
          <w:sz w:val="28"/>
          <w:szCs w:val="28"/>
        </w:rPr>
        <w:t>. 2. На почтовый адрес: 69</w:t>
      </w:r>
      <w:r>
        <w:rPr>
          <w:rFonts w:ascii="Times New Roman" w:hAnsi="Times New Roman" w:cs="Times New Roman"/>
          <w:sz w:val="28"/>
          <w:szCs w:val="28"/>
        </w:rPr>
        <w:t>29</w:t>
      </w:r>
      <w:r w:rsidR="00C90816">
        <w:rPr>
          <w:rFonts w:ascii="Times New Roman" w:hAnsi="Times New Roman" w:cs="Times New Roman"/>
          <w:sz w:val="28"/>
          <w:szCs w:val="28"/>
        </w:rPr>
        <w:t>00</w:t>
      </w:r>
      <w:r w:rsidRPr="00741204">
        <w:rPr>
          <w:rFonts w:ascii="Times New Roman" w:hAnsi="Times New Roman" w:cs="Times New Roman"/>
          <w:sz w:val="28"/>
          <w:szCs w:val="28"/>
        </w:rPr>
        <w:t xml:space="preserve">, Приморский край, г. </w:t>
      </w:r>
      <w:r>
        <w:rPr>
          <w:rFonts w:ascii="Times New Roman" w:hAnsi="Times New Roman" w:cs="Times New Roman"/>
          <w:sz w:val="28"/>
          <w:szCs w:val="28"/>
        </w:rPr>
        <w:t>Находка</w:t>
      </w:r>
      <w:r w:rsidRPr="00741204">
        <w:rPr>
          <w:rFonts w:ascii="Times New Roman" w:hAnsi="Times New Roman" w:cs="Times New Roman"/>
          <w:sz w:val="28"/>
          <w:szCs w:val="28"/>
        </w:rPr>
        <w:t xml:space="preserve">, </w:t>
      </w:r>
      <w:r>
        <w:rPr>
          <w:rFonts w:ascii="Times New Roman" w:hAnsi="Times New Roman" w:cs="Times New Roman"/>
          <w:sz w:val="28"/>
          <w:szCs w:val="28"/>
        </w:rPr>
        <w:t>проспект Мира</w:t>
      </w:r>
      <w:r w:rsidRPr="00741204">
        <w:rPr>
          <w:rFonts w:ascii="Times New Roman" w:hAnsi="Times New Roman" w:cs="Times New Roman"/>
          <w:sz w:val="28"/>
          <w:szCs w:val="28"/>
        </w:rPr>
        <w:t xml:space="preserve">, </w:t>
      </w:r>
      <w:r>
        <w:rPr>
          <w:rFonts w:ascii="Times New Roman" w:hAnsi="Times New Roman" w:cs="Times New Roman"/>
          <w:sz w:val="28"/>
          <w:szCs w:val="28"/>
        </w:rPr>
        <w:t>22/1</w:t>
      </w:r>
      <w:r w:rsidRPr="00741204">
        <w:rPr>
          <w:rFonts w:ascii="Times New Roman" w:hAnsi="Times New Roman" w:cs="Times New Roman"/>
          <w:sz w:val="28"/>
          <w:szCs w:val="28"/>
        </w:rPr>
        <w:t xml:space="preserve">. При этом в тексте запроса в целях идентификации гражданина необходимо указать: 1. Фамилию, имя, отчество субъекта персональных данных или его законного представителя, осуществляющего запрос. 2.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3. Сведения, подтверждающие участие в отношениях с оператором (например, номер договора, фамилию, имя, отчество субъекта персональных данных и т. п.), либо сведения, иным способом подтверждающие факт обработки персональных данных оператором. 4. Подпись субъекта персональных данных (или его законного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IV. ЗАКЛЮЧИТЕЛЬНЫЕ ПОЛОЖЕНИЯ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Настоящая Политика подлежит опубликованию в информационно-телекоммуникационной сети «Интернет» (далее сеть Интернет) на </w:t>
      </w:r>
      <w:proofErr w:type="spellStart"/>
      <w:r w:rsidRPr="00741204">
        <w:rPr>
          <w:rFonts w:ascii="Times New Roman" w:hAnsi="Times New Roman" w:cs="Times New Roman"/>
          <w:sz w:val="28"/>
          <w:szCs w:val="28"/>
        </w:rPr>
        <w:t>web</w:t>
      </w:r>
      <w:proofErr w:type="spellEnd"/>
      <w:r w:rsidRPr="00741204">
        <w:rPr>
          <w:rFonts w:ascii="Times New Roman" w:hAnsi="Times New Roman" w:cs="Times New Roman"/>
          <w:sz w:val="28"/>
          <w:szCs w:val="28"/>
        </w:rPr>
        <w:t>-сайте http://www.</w:t>
      </w:r>
      <w:proofErr w:type="spellStart"/>
      <w:r>
        <w:rPr>
          <w:rFonts w:ascii="Times New Roman" w:hAnsi="Times New Roman" w:cs="Times New Roman"/>
          <w:sz w:val="28"/>
          <w:szCs w:val="28"/>
          <w:lang w:val="en-US"/>
        </w:rPr>
        <w:t>relai</w:t>
      </w:r>
      <w:proofErr w:type="spellEnd"/>
      <w:r w:rsidRPr="00741204">
        <w:rPr>
          <w:rFonts w:ascii="Times New Roman" w:hAnsi="Times New Roman" w:cs="Times New Roman"/>
          <w:sz w:val="28"/>
          <w:szCs w:val="28"/>
        </w:rPr>
        <w:t>.</w:t>
      </w:r>
      <w:proofErr w:type="spellStart"/>
      <w:r w:rsidRPr="00741204">
        <w:rPr>
          <w:rFonts w:ascii="Times New Roman" w:hAnsi="Times New Roman" w:cs="Times New Roman"/>
          <w:sz w:val="28"/>
          <w:szCs w:val="28"/>
        </w:rPr>
        <w:t>ru</w:t>
      </w:r>
      <w:proofErr w:type="spellEnd"/>
      <w:r w:rsidRPr="00741204">
        <w:rPr>
          <w:rFonts w:ascii="Times New Roman" w:hAnsi="Times New Roman" w:cs="Times New Roman"/>
          <w:sz w:val="28"/>
          <w:szCs w:val="28"/>
        </w:rPr>
        <w:t xml:space="preserve">/. Настоящая Политика действует до замены ее новой редакцией. Настоящая Политика может быть дополнена или изменена. Изменения в настоящую Политику вносятся приказом директора. </w:t>
      </w:r>
    </w:p>
    <w:p w:rsid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 xml:space="preserve">XV. ОТВЕТСТВЕННОСТЬ </w:t>
      </w:r>
    </w:p>
    <w:p w:rsidR="00F476B8" w:rsidRPr="00741204" w:rsidRDefault="00741204" w:rsidP="00741204">
      <w:pPr>
        <w:jc w:val="both"/>
        <w:rPr>
          <w:rFonts w:ascii="Times New Roman" w:hAnsi="Times New Roman" w:cs="Times New Roman"/>
          <w:sz w:val="28"/>
          <w:szCs w:val="28"/>
        </w:rPr>
      </w:pPr>
      <w:r w:rsidRPr="00741204">
        <w:rPr>
          <w:rFonts w:ascii="Times New Roman" w:hAnsi="Times New Roman" w:cs="Times New Roman"/>
          <w:sz w:val="28"/>
          <w:szCs w:val="28"/>
        </w:rPr>
        <w:t>Лица, виновные в нарушении норм, регулирующих обработку и обеспечение безопасности персональных данных, несут дисциплинарную, административную, гражданско-правовую или уголовную ответственность в соответствии с действующим законодательством Российской Федерации</w:t>
      </w:r>
    </w:p>
    <w:sectPr w:rsidR="00F476B8" w:rsidRPr="00741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3A"/>
    <w:rsid w:val="0022123A"/>
    <w:rsid w:val="00741204"/>
    <w:rsid w:val="00C90816"/>
    <w:rsid w:val="00F4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6909</Words>
  <Characters>39387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1231</dc:creator>
  <cp:keywords/>
  <dc:description/>
  <cp:lastModifiedBy>1231</cp:lastModifiedBy>
  <cp:revision>2</cp:revision>
  <dcterms:created xsi:type="dcterms:W3CDTF">2021-11-12T01:23:00Z</dcterms:created>
  <dcterms:modified xsi:type="dcterms:W3CDTF">2021-11-12T01:39:00Z</dcterms:modified>
</cp:coreProperties>
</file>